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E2" w:rsidRPr="00DF6E51" w:rsidRDefault="0086034C" w:rsidP="00DF6E51">
      <w:pPr>
        <w:jc w:val="center"/>
        <w:rPr>
          <w:b/>
          <w:u w:val="single"/>
        </w:rPr>
      </w:pPr>
      <w:bookmarkStart w:id="0" w:name="_GoBack"/>
      <w:bookmarkEnd w:id="0"/>
      <w:r w:rsidRPr="00DF6E51">
        <w:rPr>
          <w:b/>
          <w:u w:val="single"/>
        </w:rPr>
        <w:t>Executive T</w:t>
      </w:r>
      <w:r w:rsidR="00E16A9E" w:rsidRPr="00DF6E51">
        <w:rPr>
          <w:b/>
          <w:u w:val="single"/>
        </w:rPr>
        <w:t>eam sign off</w:t>
      </w:r>
      <w:r w:rsidRPr="00DF6E51">
        <w:rPr>
          <w:b/>
          <w:u w:val="single"/>
        </w:rPr>
        <w:t xml:space="preserve"> of Annual Workforce Plan submitted to HEWM</w:t>
      </w:r>
    </w:p>
    <w:p w:rsidR="00E16A9E" w:rsidRDefault="00E16A9E"/>
    <w:p w:rsidR="0099245C" w:rsidRPr="0099245C" w:rsidRDefault="0099245C" w:rsidP="0099245C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99245C">
        <w:rPr>
          <w:b/>
          <w:color w:val="FF0000"/>
        </w:rPr>
        <w:t>Review of workforce forecasts – do year 1 / 2 forecasts reflect forecast demand?</w:t>
      </w:r>
    </w:p>
    <w:p w:rsidR="0099245C" w:rsidRDefault="0099245C"/>
    <w:p w:rsidR="0086034C" w:rsidRPr="0099245C" w:rsidRDefault="0086034C">
      <w:pPr>
        <w:rPr>
          <w:b/>
        </w:rPr>
      </w:pPr>
      <w:r w:rsidRPr="0099245C">
        <w:rPr>
          <w:b/>
        </w:rPr>
        <w:t>Key Headlines identified within the plan include</w:t>
      </w:r>
      <w:r w:rsidR="00DF6E51" w:rsidRPr="0099245C">
        <w:rPr>
          <w:b/>
        </w:rPr>
        <w:t>:</w:t>
      </w:r>
      <w:r w:rsidRPr="0099245C">
        <w:rPr>
          <w:b/>
        </w:rPr>
        <w:t xml:space="preserve"> (e.g. </w:t>
      </w:r>
      <w:r w:rsidR="0099245C" w:rsidRPr="0099245C">
        <w:rPr>
          <w:b/>
          <w:color w:val="FF0000"/>
        </w:rPr>
        <w:t xml:space="preserve">TUPE changes, CCG service changes, key areas of growth </w:t>
      </w:r>
      <w:proofErr w:type="spellStart"/>
      <w:r w:rsidR="0099245C" w:rsidRPr="0099245C">
        <w:rPr>
          <w:b/>
          <w:color w:val="FF0000"/>
        </w:rPr>
        <w:t>eg</w:t>
      </w:r>
      <w:proofErr w:type="spellEnd"/>
      <w:r w:rsidR="0099245C" w:rsidRPr="0099245C">
        <w:rPr>
          <w:b/>
          <w:color w:val="FF0000"/>
        </w:rPr>
        <w:t xml:space="preserve"> ACP expansion</w:t>
      </w:r>
      <w:proofErr w:type="gramStart"/>
      <w:r w:rsidR="0063300D">
        <w:rPr>
          <w:b/>
          <w:color w:val="FF0000"/>
        </w:rPr>
        <w:t xml:space="preserve">, </w:t>
      </w:r>
      <w:r w:rsidR="0099245C" w:rsidRPr="0099245C">
        <w:rPr>
          <w:b/>
          <w:color w:val="FF0000"/>
        </w:rPr>
        <w:t xml:space="preserve"> </w:t>
      </w:r>
      <w:proofErr w:type="spellStart"/>
      <w:r w:rsidR="0099245C" w:rsidRPr="0099245C">
        <w:rPr>
          <w:b/>
          <w:color w:val="FF0000"/>
        </w:rPr>
        <w:t>etc</w:t>
      </w:r>
      <w:proofErr w:type="spellEnd"/>
      <w:proofErr w:type="gramEnd"/>
      <w:r w:rsidRPr="0099245C">
        <w:rPr>
          <w:b/>
        </w:rPr>
        <w:t>)</w:t>
      </w:r>
    </w:p>
    <w:p w:rsidR="0086034C" w:rsidRDefault="008603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034C" w:rsidTr="0086034C">
        <w:tc>
          <w:tcPr>
            <w:tcW w:w="4621" w:type="dxa"/>
          </w:tcPr>
          <w:p w:rsidR="0086034C" w:rsidRPr="0086034C" w:rsidRDefault="0086034C" w:rsidP="0086034C">
            <w:pPr>
              <w:jc w:val="center"/>
              <w:rPr>
                <w:b/>
              </w:rPr>
            </w:pPr>
            <w:r w:rsidRPr="0086034C">
              <w:rPr>
                <w:b/>
              </w:rPr>
              <w:t>Key headline</w:t>
            </w:r>
            <w:r w:rsidR="00DF6E51">
              <w:rPr>
                <w:b/>
              </w:rPr>
              <w:t>s</w:t>
            </w:r>
          </w:p>
        </w:tc>
        <w:tc>
          <w:tcPr>
            <w:tcW w:w="4621" w:type="dxa"/>
          </w:tcPr>
          <w:p w:rsidR="0086034C" w:rsidRPr="0086034C" w:rsidRDefault="0086034C" w:rsidP="0086034C">
            <w:pPr>
              <w:jc w:val="center"/>
              <w:rPr>
                <w:b/>
              </w:rPr>
            </w:pPr>
            <w:r w:rsidRPr="0086034C">
              <w:rPr>
                <w:b/>
              </w:rPr>
              <w:t>Summary</w:t>
            </w:r>
          </w:p>
        </w:tc>
      </w:tr>
      <w:tr w:rsidR="0086034C" w:rsidTr="0086034C">
        <w:tc>
          <w:tcPr>
            <w:tcW w:w="4621" w:type="dxa"/>
          </w:tcPr>
          <w:p w:rsidR="0086034C" w:rsidRDefault="0086034C"/>
        </w:tc>
        <w:tc>
          <w:tcPr>
            <w:tcW w:w="4621" w:type="dxa"/>
          </w:tcPr>
          <w:p w:rsidR="0086034C" w:rsidRDefault="0086034C"/>
        </w:tc>
      </w:tr>
      <w:tr w:rsidR="0086034C" w:rsidTr="0086034C">
        <w:tc>
          <w:tcPr>
            <w:tcW w:w="4621" w:type="dxa"/>
          </w:tcPr>
          <w:p w:rsidR="0086034C" w:rsidRDefault="0086034C"/>
        </w:tc>
        <w:tc>
          <w:tcPr>
            <w:tcW w:w="4621" w:type="dxa"/>
          </w:tcPr>
          <w:p w:rsidR="0086034C" w:rsidRDefault="0086034C"/>
        </w:tc>
      </w:tr>
      <w:tr w:rsidR="0086034C" w:rsidTr="0086034C">
        <w:tc>
          <w:tcPr>
            <w:tcW w:w="4621" w:type="dxa"/>
          </w:tcPr>
          <w:p w:rsidR="0086034C" w:rsidRDefault="0086034C"/>
        </w:tc>
        <w:tc>
          <w:tcPr>
            <w:tcW w:w="4621" w:type="dxa"/>
          </w:tcPr>
          <w:p w:rsidR="0086034C" w:rsidRDefault="0086034C"/>
        </w:tc>
      </w:tr>
      <w:tr w:rsidR="0086034C" w:rsidTr="0086034C">
        <w:tc>
          <w:tcPr>
            <w:tcW w:w="4621" w:type="dxa"/>
          </w:tcPr>
          <w:p w:rsidR="0086034C" w:rsidRDefault="0086034C"/>
        </w:tc>
        <w:tc>
          <w:tcPr>
            <w:tcW w:w="4621" w:type="dxa"/>
          </w:tcPr>
          <w:p w:rsidR="0086034C" w:rsidRDefault="0086034C"/>
        </w:tc>
      </w:tr>
    </w:tbl>
    <w:p w:rsidR="0086034C" w:rsidRDefault="0086034C"/>
    <w:p w:rsidR="0099245C" w:rsidRDefault="0099245C">
      <w:pPr>
        <w:rPr>
          <w:b/>
          <w:color w:val="FF0000"/>
        </w:rPr>
      </w:pPr>
      <w:r w:rsidRPr="0099245C">
        <w:rPr>
          <w:b/>
          <w:color w:val="FF0000"/>
        </w:rPr>
        <w:t>What won</w:t>
      </w:r>
      <w:r>
        <w:rPr>
          <w:b/>
          <w:color w:val="FF0000"/>
        </w:rPr>
        <w:t>’</w:t>
      </w:r>
      <w:r w:rsidRPr="0099245C">
        <w:rPr>
          <w:b/>
          <w:color w:val="FF0000"/>
        </w:rPr>
        <w:t xml:space="preserve">t be included in the plan: </w:t>
      </w:r>
      <w:proofErr w:type="spellStart"/>
      <w:r w:rsidRPr="0099245C">
        <w:rPr>
          <w:b/>
          <w:color w:val="FF0000"/>
        </w:rPr>
        <w:t>eg</w:t>
      </w:r>
      <w:proofErr w:type="spellEnd"/>
      <w:r w:rsidRPr="0099245C">
        <w:rPr>
          <w:b/>
          <w:color w:val="FF0000"/>
        </w:rPr>
        <w:t xml:space="preserve"> unknown impact of future re-configuration plans (</w:t>
      </w:r>
      <w:proofErr w:type="spellStart"/>
      <w:r w:rsidRPr="0099245C">
        <w:rPr>
          <w:b/>
          <w:color w:val="FF0000"/>
        </w:rPr>
        <w:t>eg</w:t>
      </w:r>
      <w:proofErr w:type="spellEnd"/>
      <w:r w:rsidRPr="0099245C">
        <w:rPr>
          <w:b/>
          <w:color w:val="FF0000"/>
        </w:rPr>
        <w:t xml:space="preserve"> Surgical Re-configuration)</w:t>
      </w:r>
    </w:p>
    <w:p w:rsidR="0099245C" w:rsidRDefault="0099245C"/>
    <w:p w:rsidR="0086034C" w:rsidRPr="0063300D" w:rsidRDefault="0004659C">
      <w:pPr>
        <w:rPr>
          <w:color w:val="FF0000"/>
        </w:rPr>
      </w:pPr>
      <w:r>
        <w:rPr>
          <w:b/>
        </w:rPr>
        <w:t>Specific</w:t>
      </w:r>
      <w:r w:rsidR="0086034C" w:rsidRPr="00DF6E51">
        <w:rPr>
          <w:b/>
        </w:rPr>
        <w:t xml:space="preserve"> Workforce challenges identified within the plan:</w:t>
      </w:r>
      <w:r w:rsidR="00DF6E51" w:rsidRPr="00DF6E51">
        <w:rPr>
          <w:b/>
        </w:rPr>
        <w:t xml:space="preserve"> (include Medical and Non-Medical</w:t>
      </w:r>
      <w:r>
        <w:rPr>
          <w:b/>
        </w:rPr>
        <w:t xml:space="preserve">, workforce hotspots which are presenting challenges to your Trust and wish to be raised at the LETC confirm and challenge meeting </w:t>
      </w:r>
      <w:r w:rsidR="00DF6E51" w:rsidRPr="00DF6E51">
        <w:rPr>
          <w:b/>
        </w:rPr>
        <w:t>)</w:t>
      </w:r>
      <w:r w:rsidR="0063300D">
        <w:rPr>
          <w:b/>
        </w:rPr>
        <w:t xml:space="preserve"> – </w:t>
      </w:r>
      <w:r w:rsidR="0063300D" w:rsidRPr="0063300D">
        <w:rPr>
          <w:color w:val="FF0000"/>
        </w:rPr>
        <w:t>think this needs to be explicit in terms of link to education commissioning</w:t>
      </w:r>
    </w:p>
    <w:p w:rsidR="00DF6E51" w:rsidRDefault="00DF6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F6E51" w:rsidTr="00DF6E51">
        <w:tc>
          <w:tcPr>
            <w:tcW w:w="4621" w:type="dxa"/>
          </w:tcPr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Workforce Challenges</w:t>
            </w:r>
          </w:p>
        </w:tc>
        <w:tc>
          <w:tcPr>
            <w:tcW w:w="4621" w:type="dxa"/>
          </w:tcPr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Summary</w:t>
            </w:r>
          </w:p>
        </w:tc>
      </w:tr>
      <w:tr w:rsidR="00DF6E51" w:rsidTr="00DF6E51">
        <w:tc>
          <w:tcPr>
            <w:tcW w:w="4621" w:type="dxa"/>
          </w:tcPr>
          <w:p w:rsidR="00DF6E51" w:rsidRDefault="00DF6E51"/>
        </w:tc>
        <w:tc>
          <w:tcPr>
            <w:tcW w:w="4621" w:type="dxa"/>
          </w:tcPr>
          <w:p w:rsidR="00DF6E51" w:rsidRDefault="00DF6E51"/>
        </w:tc>
      </w:tr>
      <w:tr w:rsidR="00DF6E51" w:rsidTr="00DF6E51">
        <w:tc>
          <w:tcPr>
            <w:tcW w:w="4621" w:type="dxa"/>
          </w:tcPr>
          <w:p w:rsidR="00DF6E51" w:rsidRDefault="00DF6E51"/>
        </w:tc>
        <w:tc>
          <w:tcPr>
            <w:tcW w:w="4621" w:type="dxa"/>
          </w:tcPr>
          <w:p w:rsidR="00DF6E51" w:rsidRDefault="00DF6E51"/>
        </w:tc>
      </w:tr>
      <w:tr w:rsidR="00DF6E51" w:rsidTr="00DF6E51">
        <w:tc>
          <w:tcPr>
            <w:tcW w:w="4621" w:type="dxa"/>
          </w:tcPr>
          <w:p w:rsidR="00DF6E51" w:rsidRDefault="00DF6E51"/>
        </w:tc>
        <w:tc>
          <w:tcPr>
            <w:tcW w:w="4621" w:type="dxa"/>
          </w:tcPr>
          <w:p w:rsidR="00DF6E51" w:rsidRDefault="00DF6E51"/>
        </w:tc>
      </w:tr>
      <w:tr w:rsidR="00DF6E51" w:rsidTr="00DF6E51">
        <w:tc>
          <w:tcPr>
            <w:tcW w:w="4621" w:type="dxa"/>
          </w:tcPr>
          <w:p w:rsidR="00DF6E51" w:rsidRDefault="00DF6E51"/>
        </w:tc>
        <w:tc>
          <w:tcPr>
            <w:tcW w:w="4621" w:type="dxa"/>
          </w:tcPr>
          <w:p w:rsidR="00DF6E51" w:rsidRDefault="00DF6E51"/>
        </w:tc>
      </w:tr>
    </w:tbl>
    <w:p w:rsidR="00DF6E51" w:rsidRDefault="00DF6E51"/>
    <w:p w:rsidR="00DF6E51" w:rsidRDefault="00DF6E51"/>
    <w:p w:rsidR="00DF6E51" w:rsidRDefault="00DF6E51">
      <w:pPr>
        <w:rPr>
          <w:b/>
        </w:rPr>
      </w:pPr>
      <w:r w:rsidRPr="00DF6E51">
        <w:rPr>
          <w:b/>
        </w:rPr>
        <w:t xml:space="preserve">Key Risks and Issues identified within then plan include: </w:t>
      </w:r>
    </w:p>
    <w:p w:rsidR="00DF6E51" w:rsidRPr="00DF6E51" w:rsidRDefault="00DF6E5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381"/>
        <w:gridCol w:w="2173"/>
        <w:gridCol w:w="2173"/>
      </w:tblGrid>
      <w:tr w:rsidR="00DF6E51" w:rsidTr="00DF6E51">
        <w:tc>
          <w:tcPr>
            <w:tcW w:w="2515" w:type="dxa"/>
          </w:tcPr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Workforce risks and issues and possible implications of planned service change</w:t>
            </w:r>
          </w:p>
        </w:tc>
        <w:tc>
          <w:tcPr>
            <w:tcW w:w="2381" w:type="dxa"/>
          </w:tcPr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Level of Risk (H,M,L)</w:t>
            </w:r>
          </w:p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Pre Mitigation</w:t>
            </w:r>
          </w:p>
        </w:tc>
        <w:tc>
          <w:tcPr>
            <w:tcW w:w="2173" w:type="dxa"/>
          </w:tcPr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Mitigation</w:t>
            </w:r>
          </w:p>
        </w:tc>
        <w:tc>
          <w:tcPr>
            <w:tcW w:w="2173" w:type="dxa"/>
          </w:tcPr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Level of Risk (H,M,L)</w:t>
            </w:r>
          </w:p>
          <w:p w:rsidR="00DF6E51" w:rsidRPr="00DF6E51" w:rsidRDefault="00DF6E51" w:rsidP="00DF6E51">
            <w:pPr>
              <w:jc w:val="center"/>
              <w:rPr>
                <w:b/>
              </w:rPr>
            </w:pPr>
            <w:r w:rsidRPr="00DF6E51">
              <w:rPr>
                <w:b/>
              </w:rPr>
              <w:t>Post Mitigation</w:t>
            </w:r>
          </w:p>
        </w:tc>
      </w:tr>
      <w:tr w:rsidR="00DF6E51" w:rsidTr="00DF6E51">
        <w:tc>
          <w:tcPr>
            <w:tcW w:w="2515" w:type="dxa"/>
          </w:tcPr>
          <w:p w:rsidR="00DF6E51" w:rsidRDefault="00DF6E51"/>
        </w:tc>
        <w:tc>
          <w:tcPr>
            <w:tcW w:w="2381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</w:tr>
      <w:tr w:rsidR="00DF6E51" w:rsidTr="00DF6E51">
        <w:tc>
          <w:tcPr>
            <w:tcW w:w="2515" w:type="dxa"/>
          </w:tcPr>
          <w:p w:rsidR="00DF6E51" w:rsidRDefault="00DF6E51"/>
        </w:tc>
        <w:tc>
          <w:tcPr>
            <w:tcW w:w="2381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</w:tr>
      <w:tr w:rsidR="00DF6E51" w:rsidTr="00DF6E51">
        <w:tc>
          <w:tcPr>
            <w:tcW w:w="2515" w:type="dxa"/>
          </w:tcPr>
          <w:p w:rsidR="00DF6E51" w:rsidRDefault="00DF6E51"/>
        </w:tc>
        <w:tc>
          <w:tcPr>
            <w:tcW w:w="2381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</w:tr>
      <w:tr w:rsidR="00DF6E51" w:rsidTr="00DF6E51">
        <w:tc>
          <w:tcPr>
            <w:tcW w:w="2515" w:type="dxa"/>
          </w:tcPr>
          <w:p w:rsidR="00DF6E51" w:rsidRDefault="00DF6E51"/>
        </w:tc>
        <w:tc>
          <w:tcPr>
            <w:tcW w:w="2381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  <w:tc>
          <w:tcPr>
            <w:tcW w:w="2173" w:type="dxa"/>
          </w:tcPr>
          <w:p w:rsidR="00DF6E51" w:rsidRDefault="00DF6E51"/>
        </w:tc>
      </w:tr>
    </w:tbl>
    <w:p w:rsidR="00DF6E51" w:rsidRDefault="00DF6E51"/>
    <w:p w:rsidR="00DF6E51" w:rsidRPr="00DF6E51" w:rsidRDefault="00DF6E51">
      <w:pPr>
        <w:rPr>
          <w:b/>
        </w:rPr>
      </w:pPr>
      <w:r w:rsidRPr="00DF6E51">
        <w:rPr>
          <w:b/>
        </w:rPr>
        <w:t>Having reviewed the above headlines can you confirm this plan is ready for Executive sig</w:t>
      </w:r>
      <w:r w:rsidR="0063300D" w:rsidRPr="0063300D">
        <w:rPr>
          <w:b/>
          <w:color w:val="FF0000"/>
        </w:rPr>
        <w:t>n</w:t>
      </w:r>
      <w:r w:rsidRPr="00DF6E51">
        <w:rPr>
          <w:b/>
        </w:rPr>
        <w:t xml:space="preserve"> off?</w:t>
      </w:r>
    </w:p>
    <w:p w:rsidR="00DF6E51" w:rsidRDefault="00DF6E5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1050"/>
      </w:tblGrid>
      <w:tr w:rsidR="00686F09" w:rsidTr="00686F09">
        <w:trPr>
          <w:trHeight w:val="269"/>
          <w:jc w:val="center"/>
        </w:trPr>
        <w:tc>
          <w:tcPr>
            <w:tcW w:w="2983" w:type="dxa"/>
          </w:tcPr>
          <w:p w:rsidR="00686F09" w:rsidRPr="00686F09" w:rsidRDefault="00686F09">
            <w:pPr>
              <w:rPr>
                <w:b/>
              </w:rPr>
            </w:pPr>
            <w:r w:rsidRPr="00686F09">
              <w:rPr>
                <w:b/>
              </w:rPr>
              <w:t xml:space="preserve">Yes </w:t>
            </w:r>
          </w:p>
        </w:tc>
        <w:tc>
          <w:tcPr>
            <w:tcW w:w="1050" w:type="dxa"/>
          </w:tcPr>
          <w:p w:rsidR="00686F09" w:rsidRDefault="00686F09"/>
        </w:tc>
      </w:tr>
      <w:tr w:rsidR="00686F09" w:rsidTr="00686F09">
        <w:trPr>
          <w:trHeight w:val="608"/>
          <w:jc w:val="center"/>
        </w:trPr>
        <w:tc>
          <w:tcPr>
            <w:tcW w:w="2983" w:type="dxa"/>
          </w:tcPr>
          <w:p w:rsidR="00686F09" w:rsidRPr="00686F09" w:rsidRDefault="00686F09">
            <w:pPr>
              <w:rPr>
                <w:b/>
              </w:rPr>
            </w:pPr>
            <w:r w:rsidRPr="00686F09">
              <w:rPr>
                <w:b/>
              </w:rPr>
              <w:t>No (please explain rationale below</w:t>
            </w:r>
          </w:p>
        </w:tc>
        <w:tc>
          <w:tcPr>
            <w:tcW w:w="1050" w:type="dxa"/>
          </w:tcPr>
          <w:p w:rsidR="00686F09" w:rsidRDefault="00686F09"/>
        </w:tc>
      </w:tr>
    </w:tbl>
    <w:p w:rsidR="00DF6E51" w:rsidRDefault="00DF6E51"/>
    <w:p w:rsidR="00DF6E51" w:rsidRDefault="00DF6E51"/>
    <w:p w:rsidR="00DF6E51" w:rsidRPr="00DF6E51" w:rsidRDefault="00DF6E51">
      <w:pPr>
        <w:rPr>
          <w:b/>
        </w:rPr>
      </w:pPr>
      <w:r w:rsidRPr="00DF6E51">
        <w:rPr>
          <w:b/>
        </w:rPr>
        <w:t xml:space="preserve">Actions to be addressed for sign off of workforce plan by Executives </w:t>
      </w:r>
      <w:r>
        <w:rPr>
          <w:b/>
        </w:rPr>
        <w:t>(Executive team to complete this section once they have reviewed the headlines above and if they have ticked that the plan is not ready for sign off)</w:t>
      </w:r>
    </w:p>
    <w:p w:rsidR="00DF6E51" w:rsidRDefault="00DF6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6E51" w:rsidTr="00DF6E51">
        <w:tc>
          <w:tcPr>
            <w:tcW w:w="9242" w:type="dxa"/>
          </w:tcPr>
          <w:p w:rsidR="00DF6E51" w:rsidRDefault="00DF6E51"/>
          <w:p w:rsidR="00DF6E51" w:rsidRDefault="00DF6E51"/>
          <w:p w:rsidR="00DF6E51" w:rsidRDefault="00DF6E51"/>
          <w:p w:rsidR="00DF6E51" w:rsidRDefault="00DF6E51"/>
        </w:tc>
      </w:tr>
    </w:tbl>
    <w:p w:rsidR="00DF6E51" w:rsidRDefault="00DF6E51"/>
    <w:sectPr w:rsidR="00DF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5D" w:rsidRDefault="0012025D" w:rsidP="00E16A9E">
      <w:r>
        <w:separator/>
      </w:r>
    </w:p>
  </w:endnote>
  <w:endnote w:type="continuationSeparator" w:id="0">
    <w:p w:rsidR="0012025D" w:rsidRDefault="0012025D" w:rsidP="00E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5D" w:rsidRDefault="0012025D" w:rsidP="00E16A9E">
      <w:r>
        <w:separator/>
      </w:r>
    </w:p>
  </w:footnote>
  <w:footnote w:type="continuationSeparator" w:id="0">
    <w:p w:rsidR="0012025D" w:rsidRDefault="0012025D" w:rsidP="00E1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50A"/>
    <w:multiLevelType w:val="hybridMultilevel"/>
    <w:tmpl w:val="F2E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9E"/>
    <w:rsid w:val="0004659C"/>
    <w:rsid w:val="0012025D"/>
    <w:rsid w:val="00217CE2"/>
    <w:rsid w:val="0063300D"/>
    <w:rsid w:val="00686F09"/>
    <w:rsid w:val="0086034C"/>
    <w:rsid w:val="0099245C"/>
    <w:rsid w:val="00C357B7"/>
    <w:rsid w:val="00DF6E51"/>
    <w:rsid w:val="00E16A9E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9E"/>
  </w:style>
  <w:style w:type="paragraph" w:styleId="Footer">
    <w:name w:val="footer"/>
    <w:basedOn w:val="Normal"/>
    <w:link w:val="FooterChar"/>
    <w:uiPriority w:val="99"/>
    <w:unhideWhenUsed/>
    <w:rsid w:val="00E16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9E"/>
  </w:style>
  <w:style w:type="table" w:styleId="TableGrid">
    <w:name w:val="Table Grid"/>
    <w:basedOn w:val="TableNormal"/>
    <w:uiPriority w:val="59"/>
    <w:rsid w:val="0086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9E"/>
  </w:style>
  <w:style w:type="paragraph" w:styleId="Footer">
    <w:name w:val="footer"/>
    <w:basedOn w:val="Normal"/>
    <w:link w:val="FooterChar"/>
    <w:uiPriority w:val="99"/>
    <w:unhideWhenUsed/>
    <w:rsid w:val="00E16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9E"/>
  </w:style>
  <w:style w:type="table" w:styleId="TableGrid">
    <w:name w:val="Table Grid"/>
    <w:basedOn w:val="TableNormal"/>
    <w:uiPriority w:val="59"/>
    <w:rsid w:val="0086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1786A94-BEF3-4A34-8662-56CDFB3B8C67}"/>
</file>

<file path=customXml/itemProps2.xml><?xml version="1.0" encoding="utf-8"?>
<ds:datastoreItem xmlns:ds="http://schemas.openxmlformats.org/officeDocument/2006/customXml" ds:itemID="{3A087F5E-1C01-4F6F-BFBA-3959FE6090CC}"/>
</file>

<file path=customXml/itemProps3.xml><?xml version="1.0" encoding="utf-8"?>
<ds:datastoreItem xmlns:ds="http://schemas.openxmlformats.org/officeDocument/2006/customXml" ds:itemID="{FCCFB98F-944C-4852-8656-6CB639701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 Sarah</dc:creator>
  <cp:lastModifiedBy>Race Sarah</cp:lastModifiedBy>
  <cp:revision>2</cp:revision>
  <cp:lastPrinted>2015-08-25T10:39:00Z</cp:lastPrinted>
  <dcterms:created xsi:type="dcterms:W3CDTF">2015-08-26T09:30:00Z</dcterms:created>
  <dcterms:modified xsi:type="dcterms:W3CDTF">2015-08-26T09:30:00Z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